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1" w:rsidRPr="009854FC" w:rsidRDefault="00891F59" w:rsidP="009854FC">
      <w:pPr>
        <w:spacing w:before="0" w:after="0"/>
        <w:jc w:val="center"/>
        <w:rPr>
          <w:b/>
        </w:rPr>
      </w:pPr>
      <w:bookmarkStart w:id="0" w:name="_GoBack"/>
      <w:bookmarkEnd w:id="0"/>
      <w:r w:rsidRPr="009854FC">
        <w:rPr>
          <w:b/>
        </w:rPr>
        <w:t>Tribal Superfund Working Group (TSFWG) Conference Call</w:t>
      </w:r>
    </w:p>
    <w:p w:rsidR="00891F59" w:rsidRPr="009854FC" w:rsidRDefault="00A645CF" w:rsidP="009854FC">
      <w:pPr>
        <w:spacing w:before="0" w:after="0"/>
        <w:jc w:val="center"/>
      </w:pPr>
      <w:r>
        <w:t xml:space="preserve">Thursday, </w:t>
      </w:r>
      <w:r w:rsidR="00E33613">
        <w:t>February 4, 2016</w:t>
      </w:r>
    </w:p>
    <w:p w:rsidR="00FF4777" w:rsidRDefault="00891F59" w:rsidP="009854FC">
      <w:pPr>
        <w:spacing w:before="0" w:after="0"/>
        <w:jc w:val="center"/>
      </w:pPr>
      <w:r w:rsidRPr="009854FC">
        <w:t>10:00 am</w:t>
      </w:r>
      <w:r w:rsidR="00F2134D">
        <w:t xml:space="preserve"> – 11:0</w:t>
      </w:r>
      <w:r w:rsidR="00FF4777">
        <w:t>0</w:t>
      </w:r>
      <w:r w:rsidRPr="009854FC">
        <w:t xml:space="preserve"> </w:t>
      </w:r>
      <w:r w:rsidR="00FF4777">
        <w:t xml:space="preserve">am </w:t>
      </w:r>
      <w:r w:rsidRPr="009854FC">
        <w:t>Alaska</w:t>
      </w:r>
    </w:p>
    <w:p w:rsidR="00FF4777" w:rsidRDefault="00891F59" w:rsidP="009854FC">
      <w:pPr>
        <w:spacing w:before="0" w:after="0"/>
        <w:jc w:val="center"/>
      </w:pPr>
      <w:r w:rsidRPr="009854FC">
        <w:t>11:00 am</w:t>
      </w:r>
      <w:r w:rsidR="00E33613">
        <w:t xml:space="preserve"> – 12:0</w:t>
      </w:r>
      <w:r w:rsidR="00FF4777">
        <w:t>0 pm</w:t>
      </w:r>
      <w:r w:rsidRPr="009854FC">
        <w:t xml:space="preserve"> Pacific</w:t>
      </w:r>
    </w:p>
    <w:p w:rsidR="00FF4777" w:rsidRDefault="00891F59" w:rsidP="009854FC">
      <w:pPr>
        <w:spacing w:before="0" w:after="0"/>
        <w:jc w:val="center"/>
      </w:pPr>
      <w:r w:rsidRPr="009854FC">
        <w:t xml:space="preserve"> 12:00</w:t>
      </w:r>
      <w:r w:rsidR="00E33613">
        <w:t xml:space="preserve"> pm – 1:0</w:t>
      </w:r>
      <w:r w:rsidR="00FF4777">
        <w:t>0 pm</w:t>
      </w:r>
      <w:r w:rsidRPr="009854FC">
        <w:t xml:space="preserve"> Mountain</w:t>
      </w:r>
    </w:p>
    <w:p w:rsidR="00FF4777" w:rsidRDefault="00891F59" w:rsidP="009854FC">
      <w:pPr>
        <w:spacing w:before="0" w:after="0"/>
        <w:jc w:val="center"/>
      </w:pPr>
      <w:r w:rsidRPr="009854FC">
        <w:t>1:00</w:t>
      </w:r>
      <w:r w:rsidR="00E33613">
        <w:t xml:space="preserve"> pm – 2:0</w:t>
      </w:r>
      <w:r w:rsidR="00FF4777">
        <w:t>0</w:t>
      </w:r>
      <w:r w:rsidRPr="009854FC">
        <w:t xml:space="preserve"> pm Central</w:t>
      </w:r>
    </w:p>
    <w:p w:rsidR="00891F59" w:rsidRPr="009854FC" w:rsidRDefault="00891F59" w:rsidP="009854FC">
      <w:pPr>
        <w:spacing w:before="0" w:after="0"/>
        <w:jc w:val="center"/>
      </w:pPr>
      <w:r w:rsidRPr="009854FC">
        <w:t>2:00</w:t>
      </w:r>
      <w:r w:rsidR="00E33613">
        <w:t xml:space="preserve"> pm – 3:0</w:t>
      </w:r>
      <w:r w:rsidR="00FF4777">
        <w:t>0</w:t>
      </w:r>
      <w:r w:rsidRPr="009854FC">
        <w:t xml:space="preserve"> pm Eastern</w:t>
      </w:r>
    </w:p>
    <w:p w:rsidR="009854FC" w:rsidRPr="009854FC" w:rsidRDefault="009854FC" w:rsidP="00891F59">
      <w:pPr>
        <w:spacing w:before="0" w:after="0"/>
      </w:pPr>
    </w:p>
    <w:p w:rsidR="009854FC" w:rsidRPr="009854FC" w:rsidRDefault="009854FC" w:rsidP="009854FC">
      <w:pPr>
        <w:spacing w:before="0" w:after="0"/>
        <w:jc w:val="center"/>
        <w:rPr>
          <w:rFonts w:cs="Arial"/>
        </w:rPr>
      </w:pPr>
      <w:r w:rsidRPr="009854FC">
        <w:t xml:space="preserve">Call-in Number: </w:t>
      </w:r>
      <w:r w:rsidR="00FF4777" w:rsidRPr="00FF4777">
        <w:rPr>
          <w:rFonts w:cs="Arial"/>
          <w:b/>
        </w:rPr>
        <w:t>1-800-309-2350</w:t>
      </w:r>
    </w:p>
    <w:p w:rsidR="009854FC" w:rsidRDefault="00FF4777" w:rsidP="009854FC">
      <w:pPr>
        <w:spacing w:before="0" w:after="0"/>
        <w:jc w:val="center"/>
      </w:pPr>
      <w:r>
        <w:t>Access Code: 5233840</w:t>
      </w:r>
    </w:p>
    <w:p w:rsidR="009854FC" w:rsidRDefault="009854FC" w:rsidP="009854FC">
      <w:pPr>
        <w:spacing w:before="0" w:after="0"/>
        <w:jc w:val="center"/>
      </w:pPr>
    </w:p>
    <w:p w:rsidR="009854FC" w:rsidRDefault="009854FC" w:rsidP="009854FC">
      <w:pPr>
        <w:spacing w:before="0" w:after="0"/>
        <w:rPr>
          <w:u w:val="single"/>
        </w:rPr>
      </w:pPr>
    </w:p>
    <w:p w:rsidR="009854FC" w:rsidRDefault="009854FC" w:rsidP="009854FC">
      <w:pPr>
        <w:spacing w:before="0" w:after="0"/>
      </w:pPr>
      <w:r>
        <w:rPr>
          <w:u w:val="single"/>
        </w:rPr>
        <w:t>Introductions and Welcome</w:t>
      </w:r>
    </w:p>
    <w:p w:rsidR="009854FC" w:rsidRDefault="009854FC" w:rsidP="009854FC">
      <w:pPr>
        <w:pStyle w:val="ListParagraph"/>
        <w:numPr>
          <w:ilvl w:val="0"/>
          <w:numId w:val="2"/>
        </w:numPr>
        <w:spacing w:before="0" w:after="0"/>
      </w:pPr>
      <w:r>
        <w:t>Introductions by all those on the call.</w:t>
      </w:r>
    </w:p>
    <w:p w:rsidR="009854FC" w:rsidRDefault="009854FC" w:rsidP="009854FC">
      <w:pPr>
        <w:spacing w:before="0" w:after="0"/>
      </w:pPr>
    </w:p>
    <w:p w:rsidR="009854FC" w:rsidRDefault="009854FC" w:rsidP="009854FC">
      <w:pPr>
        <w:spacing w:before="0" w:after="0"/>
        <w:rPr>
          <w:u w:val="single"/>
        </w:rPr>
      </w:pPr>
    </w:p>
    <w:p w:rsidR="009854FC" w:rsidRDefault="00E33613" w:rsidP="009854FC">
      <w:pPr>
        <w:spacing w:before="0" w:after="0"/>
      </w:pPr>
      <w:r>
        <w:rPr>
          <w:u w:val="single"/>
        </w:rPr>
        <w:t xml:space="preserve">Presentation by </w:t>
      </w:r>
      <w:r w:rsidRPr="00E33613">
        <w:rPr>
          <w:u w:val="single"/>
        </w:rPr>
        <w:t>Rebecca Stevens, Coeur d’Alene Tribe</w:t>
      </w:r>
    </w:p>
    <w:p w:rsidR="00CE3BED" w:rsidRDefault="00E33613" w:rsidP="00E33613">
      <w:pPr>
        <w:pStyle w:val="ListParagraph"/>
        <w:numPr>
          <w:ilvl w:val="0"/>
          <w:numId w:val="2"/>
        </w:numPr>
        <w:spacing w:before="0" w:after="0"/>
      </w:pPr>
      <w:r>
        <w:t>Rebecca Stevens, Coeur d’Alene T</w:t>
      </w:r>
      <w:r w:rsidR="007D51D2">
        <w:t xml:space="preserve">ribe will give an </w:t>
      </w:r>
      <w:r>
        <w:t>ov</w:t>
      </w:r>
      <w:r w:rsidR="007D51D2">
        <w:t>erview of the Bunker Hill Site and will talk in-de</w:t>
      </w:r>
      <w:r w:rsidR="00E63913">
        <w:t xml:space="preserve">pth about some of the places on the tour that we may not have a chance to visit.  This will be a great introduction to the site and will provide much of the background information for the May trip. </w:t>
      </w:r>
    </w:p>
    <w:p w:rsidR="00E33613" w:rsidRDefault="00E33613" w:rsidP="00CE3BED">
      <w:pPr>
        <w:spacing w:before="0" w:after="0"/>
        <w:rPr>
          <w:color w:val="FF0000"/>
          <w:u w:val="single"/>
        </w:rPr>
      </w:pPr>
    </w:p>
    <w:p w:rsidR="00CE3BED" w:rsidRPr="007D51D2" w:rsidRDefault="00CE3BED" w:rsidP="00CE3BED">
      <w:pPr>
        <w:spacing w:before="0" w:after="0"/>
        <w:rPr>
          <w:u w:val="single"/>
        </w:rPr>
      </w:pPr>
      <w:r w:rsidRPr="007D51D2">
        <w:rPr>
          <w:u w:val="single"/>
        </w:rPr>
        <w:t>Updates from ITEP</w:t>
      </w:r>
    </w:p>
    <w:p w:rsidR="009854FC" w:rsidRPr="007D51D2" w:rsidRDefault="00CE3BED" w:rsidP="007D51D2">
      <w:pPr>
        <w:pStyle w:val="ListParagraph"/>
        <w:numPr>
          <w:ilvl w:val="0"/>
          <w:numId w:val="4"/>
        </w:numPr>
        <w:spacing w:before="0" w:after="0"/>
      </w:pPr>
      <w:r w:rsidRPr="007D51D2">
        <w:t xml:space="preserve">Next </w:t>
      </w:r>
      <w:r w:rsidR="00E33613" w:rsidRPr="007D51D2">
        <w:t xml:space="preserve">meeting will be </w:t>
      </w:r>
      <w:r w:rsidR="007D51D2" w:rsidRPr="007D51D2">
        <w:t>the in-person site visit on May</w:t>
      </w:r>
      <w:r w:rsidR="007D51D2">
        <w:t xml:space="preserve"> 24-26. This field trip will be </w:t>
      </w:r>
      <w:r w:rsidR="007D51D2" w:rsidRPr="007D51D2">
        <w:t>capped at 30 participants and includes full travel, lodging, and per diem</w:t>
      </w:r>
      <w:r w:rsidR="007D51D2">
        <w:t xml:space="preserve"> for employees of federally recognized tribes</w:t>
      </w:r>
      <w:r w:rsidR="007D51D2" w:rsidRPr="007D51D2">
        <w:t xml:space="preserve">.  It is </w:t>
      </w:r>
      <w:r w:rsidRPr="007D51D2">
        <w:t>paid for through reimbursement</w:t>
      </w:r>
      <w:r w:rsidR="007D51D2" w:rsidRPr="007D51D2">
        <w:t xml:space="preserve">.  Please </w:t>
      </w:r>
      <w:r w:rsidR="000E4978" w:rsidRPr="007D51D2">
        <w:t xml:space="preserve">keep </w:t>
      </w:r>
      <w:r w:rsidR="007D51D2" w:rsidRPr="007D51D2">
        <w:t xml:space="preserve">your </w:t>
      </w:r>
      <w:r w:rsidR="000E4978" w:rsidRPr="007D51D2">
        <w:t xml:space="preserve">eyes open </w:t>
      </w:r>
      <w:r w:rsidR="007D51D2" w:rsidRPr="007D51D2">
        <w:t>for more information on how to apply.</w:t>
      </w:r>
    </w:p>
    <w:p w:rsidR="009854FC" w:rsidRDefault="009854FC" w:rsidP="009854FC">
      <w:pPr>
        <w:spacing w:before="0" w:after="0"/>
        <w:rPr>
          <w:color w:val="000000"/>
          <w:u w:val="single"/>
        </w:rPr>
      </w:pPr>
    </w:p>
    <w:p w:rsidR="009854FC" w:rsidRPr="009854FC" w:rsidRDefault="009854FC" w:rsidP="009854FC">
      <w:pPr>
        <w:spacing w:before="0" w:after="0"/>
      </w:pPr>
    </w:p>
    <w:p w:rsidR="009854FC" w:rsidRDefault="009854FC" w:rsidP="009854FC">
      <w:pPr>
        <w:spacing w:before="0" w:after="0"/>
        <w:rPr>
          <w:u w:val="single"/>
        </w:rPr>
      </w:pPr>
    </w:p>
    <w:sectPr w:rsidR="0098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62"/>
    <w:multiLevelType w:val="hybridMultilevel"/>
    <w:tmpl w:val="CCA6795E"/>
    <w:lvl w:ilvl="0" w:tplc="BDE4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672"/>
    <w:multiLevelType w:val="hybridMultilevel"/>
    <w:tmpl w:val="3D12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0235"/>
    <w:multiLevelType w:val="hybridMultilevel"/>
    <w:tmpl w:val="8AD0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6E8A"/>
    <w:multiLevelType w:val="hybridMultilevel"/>
    <w:tmpl w:val="E67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9"/>
    <w:rsid w:val="000C2B52"/>
    <w:rsid w:val="000E4978"/>
    <w:rsid w:val="00100D8D"/>
    <w:rsid w:val="003B7872"/>
    <w:rsid w:val="0054384C"/>
    <w:rsid w:val="00546CD7"/>
    <w:rsid w:val="00556641"/>
    <w:rsid w:val="0073525A"/>
    <w:rsid w:val="007D51D2"/>
    <w:rsid w:val="00891F59"/>
    <w:rsid w:val="009854FC"/>
    <w:rsid w:val="00A645CF"/>
    <w:rsid w:val="00CE3BED"/>
    <w:rsid w:val="00E33613"/>
    <w:rsid w:val="00E532A7"/>
    <w:rsid w:val="00E63913"/>
    <w:rsid w:val="00E73BE5"/>
    <w:rsid w:val="00EB1712"/>
    <w:rsid w:val="00F2134D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5A"/>
    <w:pPr>
      <w:spacing w:before="12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FC"/>
    <w:pPr>
      <w:ind w:left="720"/>
    </w:pPr>
  </w:style>
  <w:style w:type="character" w:styleId="Hyperlink">
    <w:name w:val="Hyperlink"/>
    <w:basedOn w:val="DefaultParagraphFont"/>
    <w:uiPriority w:val="99"/>
    <w:unhideWhenUsed/>
    <w:rsid w:val="000C2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5A"/>
    <w:pPr>
      <w:spacing w:before="12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FC"/>
    <w:pPr>
      <w:ind w:left="720"/>
    </w:pPr>
  </w:style>
  <w:style w:type="character" w:styleId="Hyperlink">
    <w:name w:val="Hyperlink"/>
    <w:basedOn w:val="DefaultParagraphFont"/>
    <w:uiPriority w:val="99"/>
    <w:unhideWhenUsed/>
    <w:rsid w:val="000C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tab59</dc:creator>
  <cp:lastModifiedBy>Ty Jones</cp:lastModifiedBy>
  <cp:revision>2</cp:revision>
  <dcterms:created xsi:type="dcterms:W3CDTF">2016-01-12T21:53:00Z</dcterms:created>
  <dcterms:modified xsi:type="dcterms:W3CDTF">2016-01-12T21:53:00Z</dcterms:modified>
</cp:coreProperties>
</file>